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36"/>
          <w:szCs w:val="36"/>
          <w:highlight w:val="white"/>
        </w:rPr>
      </w:pPr>
      <w:r w:rsidDel="00000000" w:rsidR="00000000" w:rsidRPr="00000000">
        <w:rPr>
          <w:rFonts w:ascii="Proxima Nova" w:cs="Proxima Nova" w:eastAsia="Proxima Nova" w:hAnsi="Proxima Nova"/>
          <w:b w:val="1"/>
          <w:sz w:val="36"/>
          <w:szCs w:val="36"/>
          <w:highlight w:val="white"/>
          <w:rtl w:val="0"/>
        </w:rPr>
        <w:t xml:space="preserve">Mercado Libre y GUT convierten una de las expresiones favoritas de los mexicanos en el motor de su campaña</w:t>
      </w:r>
    </w:p>
    <w:p w:rsidR="00000000" w:rsidDel="00000000" w:rsidP="00000000" w:rsidRDefault="00000000" w:rsidRPr="00000000" w14:paraId="00000002">
      <w:pPr>
        <w:jc w:val="center"/>
        <w:rPr>
          <w:rFonts w:ascii="Proxima Nova" w:cs="Proxima Nova" w:eastAsia="Proxima Nova" w:hAnsi="Proxima Nova"/>
          <w:b w:val="1"/>
          <w:sz w:val="36"/>
          <w:szCs w:val="36"/>
          <w:highlight w:val="white"/>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highlight w:val="white"/>
          <w:u w:val="none"/>
        </w:rPr>
      </w:pPr>
      <w:r w:rsidDel="00000000" w:rsidR="00000000" w:rsidRPr="00000000">
        <w:rPr>
          <w:rFonts w:ascii="Proxima Nova" w:cs="Proxima Nova" w:eastAsia="Proxima Nova" w:hAnsi="Proxima Nova"/>
          <w:i w:val="1"/>
          <w:highlight w:val="white"/>
          <w:rtl w:val="0"/>
        </w:rPr>
        <w:t xml:space="preserve">En la nueva campaña realizada por GUT Mexico City, el marketplace amarillo líder del país utiliza una de las expresiones favoritas por los mexicanos para que cada vez que alguien la diga, piense automáticamente en ingresar a Mercado Libre.</w:t>
      </w: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sz w:val="20"/>
          <w:szCs w:val="20"/>
          <w:highlight w:val="white"/>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Ciudad de México,  </w:t>
      </w:r>
      <w:r w:rsidDel="00000000" w:rsidR="00000000" w:rsidRPr="00000000">
        <w:rPr>
          <w:rFonts w:ascii="Proxima Nova" w:cs="Proxima Nova" w:eastAsia="Proxima Nova" w:hAnsi="Proxima Nova"/>
          <w:b w:val="1"/>
          <w:highlight w:val="white"/>
          <w:rtl w:val="0"/>
        </w:rPr>
        <w:t xml:space="preserve">15</w:t>
      </w:r>
      <w:r w:rsidDel="00000000" w:rsidR="00000000" w:rsidRPr="00000000">
        <w:rPr>
          <w:rFonts w:ascii="Proxima Nova" w:cs="Proxima Nova" w:eastAsia="Proxima Nova" w:hAnsi="Proxima Nova"/>
          <w:b w:val="1"/>
          <w:highlight w:val="white"/>
          <w:rtl w:val="0"/>
        </w:rPr>
        <w:t xml:space="preserve"> de abril de 2024</w:t>
      </w:r>
      <w:r w:rsidDel="00000000" w:rsidR="00000000" w:rsidRPr="00000000">
        <w:rPr>
          <w:rFonts w:ascii="Proxima Nova" w:cs="Proxima Nova" w:eastAsia="Proxima Nova" w:hAnsi="Proxima Nova"/>
          <w:b w:val="1"/>
          <w:color w:val="666666"/>
          <w:rtl w:val="0"/>
        </w:rPr>
        <w:t xml:space="preserve">- </w:t>
      </w:r>
      <w:r w:rsidDel="00000000" w:rsidR="00000000" w:rsidRPr="00000000">
        <w:rPr>
          <w:rFonts w:ascii="Proxima Nova" w:cs="Proxima Nova" w:eastAsia="Proxima Nova" w:hAnsi="Proxima Nova"/>
          <w:highlight w:val="white"/>
          <w:rtl w:val="0"/>
        </w:rPr>
        <w:t xml:space="preserve">Mercado Libre de la mano de su agencia GUT Mexico City, lanzan la campaña “</w:t>
      </w:r>
      <w:r w:rsidDel="00000000" w:rsidR="00000000" w:rsidRPr="00000000">
        <w:rPr>
          <w:rFonts w:ascii="Proxima Nova" w:cs="Proxima Nova" w:eastAsia="Proxima Nova" w:hAnsi="Proxima Nova"/>
          <w:i w:val="1"/>
          <w:highlight w:val="white"/>
          <w:rtl w:val="0"/>
        </w:rPr>
        <w:t xml:space="preserve">Va”</w:t>
      </w:r>
      <w:r w:rsidDel="00000000" w:rsidR="00000000" w:rsidRPr="00000000">
        <w:rPr>
          <w:rFonts w:ascii="Proxima Nova" w:cs="Proxima Nova" w:eastAsia="Proxima Nova" w:hAnsi="Proxima Nova"/>
          <w:highlight w:val="white"/>
          <w:rtl w:val="0"/>
        </w:rPr>
        <w:t xml:space="preserve"> con el objetivo de seguir fortaleciendo la  confianza y la preferencia de los consumidores al mostrar que el marketplace más elegido por los mexicanos sigue comprometido en brindar la mejor experiencia de compra a todos sus usuarios.</w:t>
      </w:r>
    </w:p>
    <w:p w:rsidR="00000000" w:rsidDel="00000000" w:rsidP="00000000" w:rsidRDefault="00000000" w:rsidRPr="00000000" w14:paraId="00000006">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La palabra "Va" es una de las  más </w:t>
      </w:r>
      <w:r w:rsidDel="00000000" w:rsidR="00000000" w:rsidRPr="00000000">
        <w:rPr>
          <w:rFonts w:ascii="Proxima Nova" w:cs="Proxima Nova" w:eastAsia="Proxima Nova" w:hAnsi="Proxima Nova"/>
          <w:highlight w:val="white"/>
          <w:rtl w:val="0"/>
        </w:rPr>
        <w:t xml:space="preserve">utilizadas</w:t>
      </w:r>
      <w:r w:rsidDel="00000000" w:rsidR="00000000" w:rsidRPr="00000000">
        <w:rPr>
          <w:rFonts w:ascii="Proxima Nova" w:cs="Proxima Nova" w:eastAsia="Proxima Nova" w:hAnsi="Proxima Nova"/>
          <w:highlight w:val="white"/>
          <w:rtl w:val="0"/>
        </w:rPr>
        <w:t xml:space="preserve"> en México, ya que tiene múltiples significados que te impulsan a avanzar, tomar decisiones y aceptar propuestas. Con esta premisa en mente, Mercado Libre busca demostrar que comprende a la perfección las necesidades y las preferencias de los mexicanos, e incluso superando constantemente sus expectativas. </w:t>
      </w:r>
    </w:p>
    <w:p w:rsidR="00000000" w:rsidDel="00000000" w:rsidP="00000000" w:rsidRDefault="00000000" w:rsidRPr="00000000" w14:paraId="00000008">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“Estamos orgullosos de ser el e-commerce que más mexicanos eligen, por lo que seguiremos trabajando para mantener esa preferencia, ofreciendo el mejor servicio y los productos con la mayor calidad, mientras mantenemos las entregas inmediatas y las devoluciones gratuitas” subrayó Héctor Betancourt, Marketing Senior Manager de  Mercado Libre en </w:t>
      </w:r>
      <w:r w:rsidDel="00000000" w:rsidR="00000000" w:rsidRPr="00000000">
        <w:rPr>
          <w:rFonts w:ascii="Proxima Nova" w:cs="Proxima Nova" w:eastAsia="Proxima Nova" w:hAnsi="Proxima Nova"/>
          <w:highlight w:val="white"/>
          <w:rtl w:val="0"/>
        </w:rPr>
        <w:t xml:space="preserve">México</w:t>
      </w:r>
      <w:r w:rsidDel="00000000" w:rsidR="00000000" w:rsidRPr="00000000">
        <w:rPr>
          <w:rFonts w:ascii="Proxima Nova" w:cs="Proxima Nova" w:eastAsia="Proxima Nova" w:hAnsi="Proxima Nova"/>
          <w:highlight w:val="white"/>
          <w:rtl w:val="0"/>
        </w:rPr>
        <w:t xml:space="preserve">.</w:t>
      </w: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Con esta campaña se pretende que cada vez que un mexicano diga "</w:t>
      </w:r>
      <w:r w:rsidDel="00000000" w:rsidR="00000000" w:rsidRPr="00000000">
        <w:rPr>
          <w:rFonts w:ascii="Proxima Nova" w:cs="Proxima Nova" w:eastAsia="Proxima Nova" w:hAnsi="Proxima Nova"/>
          <w:i w:val="1"/>
          <w:highlight w:val="white"/>
          <w:rtl w:val="0"/>
        </w:rPr>
        <w:t xml:space="preserve">Va"</w:t>
      </w:r>
      <w:r w:rsidDel="00000000" w:rsidR="00000000" w:rsidRPr="00000000">
        <w:rPr>
          <w:rFonts w:ascii="Proxima Nova" w:cs="Proxima Nova" w:eastAsia="Proxima Nova" w:hAnsi="Proxima Nova"/>
          <w:highlight w:val="white"/>
          <w:rtl w:val="0"/>
        </w:rPr>
        <w:t xml:space="preserve">, automáticamente piense en Mercado Libre como la mejor opción para realizar compras en línea. Ello debido a que la plataforma de comercio electrónico cuenta con los envíos más rápidos del país, así como con los productos más </w:t>
      </w:r>
      <w:r w:rsidDel="00000000" w:rsidR="00000000" w:rsidRPr="00000000">
        <w:rPr>
          <w:rFonts w:ascii="Proxima Nova" w:cs="Proxima Nova" w:eastAsia="Proxima Nova" w:hAnsi="Proxima Nova"/>
          <w:i w:val="1"/>
          <w:highlight w:val="white"/>
          <w:rtl w:val="0"/>
        </w:rPr>
        <w:t xml:space="preserve">trendy</w:t>
      </w:r>
      <w:r w:rsidDel="00000000" w:rsidR="00000000" w:rsidRPr="00000000">
        <w:rPr>
          <w:rFonts w:ascii="Proxima Nova" w:cs="Proxima Nova" w:eastAsia="Proxima Nova" w:hAnsi="Proxima Nova"/>
          <w:highlight w:val="white"/>
          <w:rtl w:val="0"/>
        </w:rPr>
        <w:t xml:space="preserve"> de las marcas favoritas de los usuarios gracias a sus más de 1,400 tiendas oficiales y la facilidad de devolver los productos que no van con ellos de manera sencilla, ágil y sin costo. </w:t>
      </w:r>
    </w:p>
    <w:p w:rsidR="00000000" w:rsidDel="00000000" w:rsidP="00000000" w:rsidRDefault="00000000" w:rsidRPr="00000000" w14:paraId="0000000C">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Sebastián Regiani y Guido Donadio, ECDs de Gut Mexico City comentaron: </w:t>
      </w:r>
      <w:r w:rsidDel="00000000" w:rsidR="00000000" w:rsidRPr="00000000">
        <w:rPr>
          <w:rFonts w:ascii="Proxima Nova" w:cs="Proxima Nova" w:eastAsia="Proxima Nova" w:hAnsi="Proxima Nova"/>
          <w:i w:val="1"/>
          <w:highlight w:val="white"/>
          <w:rtl w:val="0"/>
        </w:rPr>
        <w:t xml:space="preserve">“La observación que trajo el equipo nos pareció muy poderosa porque “va” es una expresión de uso cotidiano y positivo, valores que también representan a Mercado Libre, y al se asocia a nuestro concepto </w:t>
      </w:r>
      <w:r w:rsidDel="00000000" w:rsidR="00000000" w:rsidRPr="00000000">
        <w:rPr>
          <w:rFonts w:ascii="Proxima Nova" w:cs="Proxima Nova" w:eastAsia="Proxima Nova" w:hAnsi="Proxima Nova"/>
          <w:i w:val="1"/>
          <w:rtl w:val="0"/>
        </w:rPr>
        <w:t xml:space="preserve">'lo mejor está llegando'”.</w:t>
      </w: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Con 52 compras por segundo, 52% de envíos en 24 horas y 13,400 millones de dólares en volumen total de productos vendidos en 2023, Mercado Libre </w:t>
      </w:r>
      <w:r w:rsidDel="00000000" w:rsidR="00000000" w:rsidRPr="00000000">
        <w:rPr>
          <w:rFonts w:ascii="Proxima Nova" w:cs="Proxima Nova" w:eastAsia="Proxima Nova" w:hAnsi="Proxima Nova"/>
          <w:highlight w:val="white"/>
          <w:rtl w:val="0"/>
        </w:rPr>
        <w:t xml:space="preserve">demuestra</w:t>
      </w:r>
      <w:r w:rsidDel="00000000" w:rsidR="00000000" w:rsidRPr="00000000">
        <w:rPr>
          <w:rFonts w:ascii="Proxima Nova" w:cs="Proxima Nova" w:eastAsia="Proxima Nova" w:hAnsi="Proxima Nova"/>
          <w:highlight w:val="white"/>
          <w:rtl w:val="0"/>
        </w:rPr>
        <w:t xml:space="preserve"> que </w:t>
      </w:r>
      <w:r w:rsidDel="00000000" w:rsidR="00000000" w:rsidRPr="00000000">
        <w:rPr>
          <w:rFonts w:ascii="Proxima Nova" w:cs="Proxima Nova" w:eastAsia="Proxima Nova" w:hAnsi="Proxima Nova"/>
          <w:highlight w:val="white"/>
          <w:rtl w:val="0"/>
        </w:rPr>
        <w:t xml:space="preserve">es la</w:t>
      </w:r>
      <w:r w:rsidDel="00000000" w:rsidR="00000000" w:rsidRPr="00000000">
        <w:rPr>
          <w:rFonts w:ascii="Proxima Nova" w:cs="Proxima Nova" w:eastAsia="Proxima Nova" w:hAnsi="Proxima Nova"/>
          <w:highlight w:val="white"/>
          <w:rtl w:val="0"/>
        </w:rPr>
        <w:t xml:space="preserve"> plataforma de ventas en línea preferida de los mexicanos.</w:t>
      </w:r>
    </w:p>
    <w:p w:rsidR="00000000" w:rsidDel="00000000" w:rsidP="00000000" w:rsidRDefault="00000000" w:rsidRPr="00000000" w14:paraId="00000010">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1">
      <w:pPr>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Para conocer la campaña da click: </w:t>
      </w:r>
    </w:p>
    <w:p w:rsidR="00000000" w:rsidDel="00000000" w:rsidP="00000000" w:rsidRDefault="00000000" w:rsidRPr="00000000" w14:paraId="00000012">
      <w:pPr>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3">
      <w:pPr>
        <w:spacing w:line="276.0005454545455" w:lineRule="auto"/>
        <w:ind w:left="0" w:firstLine="0"/>
        <w:jc w:val="both"/>
        <w:rPr>
          <w:rFonts w:ascii="Proxima Nova" w:cs="Proxima Nova" w:eastAsia="Proxima Nova" w:hAnsi="Proxima Nova"/>
          <w:u w:val="single"/>
        </w:rPr>
      </w:pPr>
      <w:r w:rsidDel="00000000" w:rsidR="00000000" w:rsidRPr="00000000">
        <w:rPr>
          <w:rFonts w:ascii="Proxima Nova" w:cs="Proxima Nova" w:eastAsia="Proxima Nova" w:hAnsi="Proxima Nova"/>
          <w:u w:val="single"/>
          <w:rtl w:val="0"/>
        </w:rPr>
        <w:t xml:space="preserve">Ficha técnica:</w:t>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Agencia: GUT Mexico City</w:t>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Cliente: Mercado Libre</w:t>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Producto: E-Commerce</w:t>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Campaña: Va</w:t>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Nombres de las piezas: Va</w:t>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Territorio: México</w:t>
      </w:r>
    </w:p>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Fecha de lanzamiento: 15 de abril</w:t>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Representantes Agencia:</w:t>
      </w:r>
    </w:p>
    <w:p w:rsidR="00000000" w:rsidDel="00000000" w:rsidP="00000000" w:rsidRDefault="00000000" w:rsidRPr="00000000" w14:paraId="0000001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CEO: Camila de Almeida Prado</w:t>
      </w:r>
    </w:p>
    <w:p w:rsidR="00000000" w:rsidDel="00000000" w:rsidP="00000000" w:rsidRDefault="00000000" w:rsidRPr="00000000" w14:paraId="0000001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CCO: Ramiro Rodriguez Cohen</w:t>
      </w:r>
    </w:p>
    <w:p w:rsidR="00000000" w:rsidDel="00000000" w:rsidP="00000000" w:rsidRDefault="00000000" w:rsidRPr="00000000" w14:paraId="0000001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ECD: Sebastian Regiani</w:t>
      </w:r>
    </w:p>
    <w:p w:rsidR="00000000" w:rsidDel="00000000" w:rsidP="00000000" w:rsidRDefault="00000000" w:rsidRPr="00000000" w14:paraId="0000002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ECD: Guido Donadio</w:t>
      </w:r>
    </w:p>
    <w:p w:rsidR="00000000" w:rsidDel="00000000" w:rsidP="00000000" w:rsidRDefault="00000000" w:rsidRPr="00000000" w14:paraId="00000021">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Copy Sr: Roberto Concha</w:t>
      </w:r>
    </w:p>
    <w:p w:rsidR="00000000" w:rsidDel="00000000" w:rsidP="00000000" w:rsidRDefault="00000000" w:rsidRPr="00000000" w14:paraId="00000022">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Director Arte Sr: Giussepe Valle </w:t>
      </w:r>
    </w:p>
    <w:p w:rsidR="00000000" w:rsidDel="00000000" w:rsidP="00000000" w:rsidRDefault="00000000" w:rsidRPr="00000000" w14:paraId="00000023">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Directora regional: Natalia Noya</w:t>
      </w:r>
    </w:p>
    <w:p w:rsidR="00000000" w:rsidDel="00000000" w:rsidP="00000000" w:rsidRDefault="00000000" w:rsidRPr="00000000" w14:paraId="00000024">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Directora regional de Grupo de Cuentas: Sofia Goldin</w:t>
      </w:r>
    </w:p>
    <w:p w:rsidR="00000000" w:rsidDel="00000000" w:rsidP="00000000" w:rsidRDefault="00000000" w:rsidRPr="00000000" w14:paraId="0000002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Directora de Cuentas: Alejandra Chang</w:t>
      </w:r>
    </w:p>
    <w:p w:rsidR="00000000" w:rsidDel="00000000" w:rsidP="00000000" w:rsidRDefault="00000000" w:rsidRPr="00000000" w14:paraId="0000002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Supervisor de cuentas: Daniel Romo</w:t>
      </w:r>
    </w:p>
    <w:p w:rsidR="00000000" w:rsidDel="00000000" w:rsidP="00000000" w:rsidRDefault="00000000" w:rsidRPr="00000000" w14:paraId="0000002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CSO: Samantha Hernández</w:t>
      </w:r>
    </w:p>
    <w:p w:rsidR="00000000" w:rsidDel="00000000" w:rsidP="00000000" w:rsidRDefault="00000000" w:rsidRPr="00000000" w14:paraId="0000002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Directora de Estrategia: Alejandra Margain</w:t>
      </w:r>
    </w:p>
    <w:p w:rsidR="00000000" w:rsidDel="00000000" w:rsidP="00000000" w:rsidRDefault="00000000" w:rsidRPr="00000000" w14:paraId="0000002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Head of production: Paula Sanchez</w:t>
      </w:r>
    </w:p>
    <w:p w:rsidR="00000000" w:rsidDel="00000000" w:rsidP="00000000" w:rsidRDefault="00000000" w:rsidRPr="00000000" w14:paraId="0000002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Productora de Agencia: Valeria Brinkmann</w:t>
      </w:r>
    </w:p>
    <w:p w:rsidR="00000000" w:rsidDel="00000000" w:rsidP="00000000" w:rsidRDefault="00000000" w:rsidRPr="00000000" w14:paraId="0000002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Representantes Casa Productora</w:t>
      </w:r>
    </w:p>
    <w:p w:rsidR="00000000" w:rsidDel="00000000" w:rsidP="00000000" w:rsidRDefault="00000000" w:rsidRPr="00000000" w14:paraId="0000002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Empresa Productora: Ladoble Mx </w:t>
      </w:r>
    </w:p>
    <w:p w:rsidR="00000000" w:rsidDel="00000000" w:rsidP="00000000" w:rsidRDefault="00000000" w:rsidRPr="00000000" w14:paraId="0000002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Director: Martín Donozo </w:t>
      </w:r>
    </w:p>
    <w:p w:rsidR="00000000" w:rsidDel="00000000" w:rsidP="00000000" w:rsidRDefault="00000000" w:rsidRPr="00000000" w14:paraId="0000002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Fotógrafo: Marcos Hastrup </w:t>
      </w:r>
    </w:p>
    <w:p w:rsidR="00000000" w:rsidDel="00000000" w:rsidP="00000000" w:rsidRDefault="00000000" w:rsidRPr="00000000" w14:paraId="0000003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CEO: José Arnal </w:t>
      </w:r>
    </w:p>
    <w:p w:rsidR="00000000" w:rsidDel="00000000" w:rsidP="00000000" w:rsidRDefault="00000000" w:rsidRPr="00000000" w14:paraId="00000031">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General Manager: Adrián Aspani </w:t>
      </w:r>
    </w:p>
    <w:p w:rsidR="00000000" w:rsidDel="00000000" w:rsidP="00000000" w:rsidRDefault="00000000" w:rsidRPr="00000000" w14:paraId="00000032">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Manager Director: Agustín Castellanos </w:t>
      </w:r>
    </w:p>
    <w:p w:rsidR="00000000" w:rsidDel="00000000" w:rsidP="00000000" w:rsidRDefault="00000000" w:rsidRPr="00000000" w14:paraId="00000033">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Director de Producción : Kaori Omaris </w:t>
      </w:r>
    </w:p>
    <w:p w:rsidR="00000000" w:rsidDel="00000000" w:rsidP="00000000" w:rsidRDefault="00000000" w:rsidRPr="00000000" w14:paraId="00000034">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Productor Ejecutivo: Lua Carbajal </w:t>
      </w:r>
    </w:p>
    <w:p w:rsidR="00000000" w:rsidDel="00000000" w:rsidP="00000000" w:rsidRDefault="00000000" w:rsidRPr="00000000" w14:paraId="0000003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Editor: Jeronimo Orellana </w:t>
      </w:r>
    </w:p>
    <w:p w:rsidR="00000000" w:rsidDel="00000000" w:rsidP="00000000" w:rsidRDefault="00000000" w:rsidRPr="00000000" w14:paraId="0000003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Coordinador de Post-producción: Cynthia Fuentes, Luis Staffolani, Mau Tapia. </w:t>
      </w:r>
    </w:p>
    <w:p w:rsidR="00000000" w:rsidDel="00000000" w:rsidP="00000000" w:rsidRDefault="00000000" w:rsidRPr="00000000" w14:paraId="0000003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Post Production VFX: Esperancita VFX</w:t>
      </w:r>
    </w:p>
    <w:p w:rsidR="00000000" w:rsidDel="00000000" w:rsidP="00000000" w:rsidRDefault="00000000" w:rsidRPr="00000000" w14:paraId="0000003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Música : Papa Música</w:t>
      </w:r>
    </w:p>
    <w:p w:rsidR="00000000" w:rsidDel="00000000" w:rsidP="00000000" w:rsidRDefault="00000000" w:rsidRPr="00000000" w14:paraId="0000003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Representantes por Cliente: </w:t>
      </w:r>
    </w:p>
    <w:p w:rsidR="00000000" w:rsidDel="00000000" w:rsidP="00000000" w:rsidRDefault="00000000" w:rsidRPr="00000000" w14:paraId="0000003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VP Marketing Operations Mercado Libre: Andrés Patetta</w:t>
      </w:r>
    </w:p>
    <w:p w:rsidR="00000000" w:rsidDel="00000000" w:rsidP="00000000" w:rsidRDefault="00000000" w:rsidRPr="00000000" w14:paraId="0000003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Branding Director LATAM Mercado Libre: Luri Maia</w:t>
      </w:r>
    </w:p>
    <w:p w:rsidR="00000000" w:rsidDel="00000000" w:rsidP="00000000" w:rsidRDefault="00000000" w:rsidRPr="00000000" w14:paraId="0000003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Branding Manager: Mariana Olivares</w:t>
      </w:r>
    </w:p>
    <w:p w:rsidR="00000000" w:rsidDel="00000000" w:rsidP="00000000" w:rsidRDefault="00000000" w:rsidRPr="00000000" w14:paraId="0000003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Branding Supervisor Mercado Libre: Paula Canova</w:t>
      </w:r>
    </w:p>
    <w:p w:rsidR="00000000" w:rsidDel="00000000" w:rsidP="00000000" w:rsidRDefault="00000000" w:rsidRPr="00000000" w14:paraId="0000004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Brand ID Director Mercado Libre: Agustina Cafaro </w:t>
      </w:r>
    </w:p>
    <w:p w:rsidR="00000000" w:rsidDel="00000000" w:rsidP="00000000" w:rsidRDefault="00000000" w:rsidRPr="00000000" w14:paraId="00000041">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Brand ID Supervisor Mercado Libre: Julieta Cossari</w:t>
      </w:r>
    </w:p>
    <w:p w:rsidR="00000000" w:rsidDel="00000000" w:rsidP="00000000" w:rsidRDefault="00000000" w:rsidRPr="00000000" w14:paraId="00000042">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Social Branding: Luciana Díaz</w:t>
      </w:r>
    </w:p>
    <w:p w:rsidR="00000000" w:rsidDel="00000000" w:rsidP="00000000" w:rsidRDefault="00000000" w:rsidRPr="00000000" w14:paraId="00000043">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Social Branding: Macarena Rodriguez</w:t>
      </w:r>
    </w:p>
    <w:p w:rsidR="00000000" w:rsidDel="00000000" w:rsidP="00000000" w:rsidRDefault="00000000" w:rsidRPr="00000000" w14:paraId="00000044">
      <w:pPr>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w:t>
      </w:r>
    </w:p>
    <w:p w:rsidR="00000000" w:rsidDel="00000000" w:rsidP="00000000" w:rsidRDefault="00000000" w:rsidRPr="00000000" w14:paraId="00000045">
      <w:pPr>
        <w:jc w:val="both"/>
        <w:rPr>
          <w:rFonts w:ascii="Trebuchet MS" w:cs="Trebuchet MS" w:eastAsia="Trebuchet MS" w:hAnsi="Trebuchet MS"/>
          <w:sz w:val="20"/>
          <w:szCs w:val="20"/>
          <w:highlight w:val="white"/>
        </w:rPr>
      </w:pPr>
      <w:r w:rsidDel="00000000" w:rsidR="00000000" w:rsidRPr="00000000">
        <w:rPr>
          <w:rtl w:val="0"/>
        </w:rPr>
      </w:r>
    </w:p>
    <w:p w:rsidR="00000000" w:rsidDel="00000000" w:rsidP="00000000" w:rsidRDefault="00000000" w:rsidRPr="00000000" w14:paraId="00000046">
      <w:pPr>
        <w:shd w:fill="ffffff" w:val="clear"/>
        <w:jc w:val="both"/>
        <w:rPr>
          <w:rFonts w:ascii="NotFont Display" w:cs="NotFont Display" w:eastAsia="NotFont Display" w:hAnsi="NotFont Display"/>
          <w:sz w:val="16"/>
          <w:szCs w:val="16"/>
          <w:highlight w:val="white"/>
          <w:u w:val="single"/>
        </w:rPr>
      </w:pPr>
      <w:r w:rsidDel="00000000" w:rsidR="00000000" w:rsidRPr="00000000">
        <w:rPr>
          <w:rFonts w:ascii="NotFont Display" w:cs="NotFont Display" w:eastAsia="NotFont Display" w:hAnsi="NotFont Display"/>
          <w:sz w:val="16"/>
          <w:szCs w:val="16"/>
          <w:highlight w:val="white"/>
          <w:u w:val="single"/>
          <w:rtl w:val="0"/>
        </w:rPr>
        <w:t xml:space="preserve">Sobre GUT </w:t>
      </w:r>
    </w:p>
    <w:p w:rsidR="00000000" w:rsidDel="00000000" w:rsidP="00000000" w:rsidRDefault="00000000" w:rsidRPr="00000000" w14:paraId="00000047">
      <w:pPr>
        <w:jc w:val="both"/>
        <w:rPr>
          <w:rFonts w:ascii="Proxima Nova" w:cs="Proxima Nova" w:eastAsia="Proxima Nova" w:hAnsi="Proxima Nova"/>
          <w:sz w:val="16"/>
          <w:szCs w:val="16"/>
          <w:highlight w:val="white"/>
        </w:rPr>
      </w:pPr>
      <w:r w:rsidDel="00000000" w:rsidR="00000000" w:rsidRPr="00000000">
        <w:rPr>
          <w:rFonts w:ascii="Proxima Nova" w:cs="Proxima Nova" w:eastAsia="Proxima Nova" w:hAnsi="Proxima Nova"/>
          <w:sz w:val="16"/>
          <w:szCs w:val="16"/>
          <w:highlight w:val="white"/>
          <w:rtl w:val="0"/>
        </w:rPr>
        <w:t xml:space="preserve">GUT es una reconocida red creativa global con oficinas en Miami, Buenos Aires, São Paulo, Toronto, Ciudad de México, Los Ángeles y Ámsterdam. Esta red se fundamenta en tres valores esenciales: Coraje, Transparencia e Intuición. Desde su fundación en 2018 por Anselmo Ramos y Gaston Bigio, GUT ha ayudado a las marcas a llegar con mayor impacto a sus consumidores, infiltrándose en la cultura popular, influyendo en comportamientos y construyendo brand love a largo plazo. En definitiva, a resolver sus mayores desafíos de negocio. </w:t>
        <w:br w:type="textWrapping"/>
        <w:br w:type="textWrapping"/>
        <w:t xml:space="preserve">GUT ha recibido múltiples premios en los eventos más prestigiosos de la industria, como Cannes Lions 2023, donde obtuvo un total de 35 Leones (3 Grand Prix, 8 Oro, 12 Plata y 12 Bronce). Este logro la convirtió en la Red Independiente del Año y la Red Regional del Año en LATAM. Además, la oficina de GUT en Buenos Aires fue reconocida como Agencia Independiente del Año y Agencia del Año, un hito sin precedentes para Argentina. Más recientemente, GUT fue nombrada la Agencia Revelación del Año por Adweek y su oficina en Buenos Aires fue reconocida como la Agencia Internacional del Año. </w:t>
      </w:r>
    </w:p>
    <w:p w:rsidR="00000000" w:rsidDel="00000000" w:rsidP="00000000" w:rsidRDefault="00000000" w:rsidRPr="00000000" w14:paraId="00000048">
      <w:pPr>
        <w:jc w:val="both"/>
        <w:rPr>
          <w:rFonts w:ascii="Proxima Nova" w:cs="Proxima Nova" w:eastAsia="Proxima Nova" w:hAnsi="Proxima Nova"/>
          <w:sz w:val="16"/>
          <w:szCs w:val="16"/>
          <w:highlight w:val="white"/>
        </w:rPr>
      </w:pPr>
      <w:r w:rsidDel="00000000" w:rsidR="00000000" w:rsidRPr="00000000">
        <w:rPr>
          <w:rtl w:val="0"/>
        </w:rPr>
      </w:r>
    </w:p>
    <w:p w:rsidR="00000000" w:rsidDel="00000000" w:rsidP="00000000" w:rsidRDefault="00000000" w:rsidRPr="00000000" w14:paraId="00000049">
      <w:pPr>
        <w:jc w:val="both"/>
        <w:rPr>
          <w:sz w:val="16"/>
          <w:szCs w:val="16"/>
        </w:rPr>
      </w:pPr>
      <w:r w:rsidDel="00000000" w:rsidR="00000000" w:rsidRPr="00000000">
        <w:rPr>
          <w:rFonts w:ascii="Proxima Nova" w:cs="Proxima Nova" w:eastAsia="Proxima Nova" w:hAnsi="Proxima Nova"/>
          <w:sz w:val="16"/>
          <w:szCs w:val="16"/>
          <w:highlight w:val="white"/>
          <w:rtl w:val="0"/>
        </w:rPr>
        <w:t xml:space="preserve">Para obtener más información, </w:t>
      </w:r>
      <w:hyperlink r:id="rId6">
        <w:r w:rsidDel="00000000" w:rsidR="00000000" w:rsidRPr="00000000">
          <w:rPr>
            <w:rFonts w:ascii="Proxima Nova" w:cs="Proxima Nova" w:eastAsia="Proxima Nova" w:hAnsi="Proxima Nova"/>
            <w:sz w:val="16"/>
            <w:szCs w:val="16"/>
            <w:highlight w:val="white"/>
            <w:rtl w:val="0"/>
          </w:rPr>
          <w:t xml:space="preserve">visita: </w:t>
        </w:r>
      </w:hyperlink>
      <w:hyperlink r:id="rId7">
        <w:r w:rsidDel="00000000" w:rsidR="00000000" w:rsidRPr="00000000">
          <w:rPr>
            <w:rFonts w:ascii="Proxima Nova" w:cs="Proxima Nova" w:eastAsia="Proxima Nova" w:hAnsi="Proxima Nova"/>
            <w:color w:val="1155cc"/>
            <w:sz w:val="16"/>
            <w:szCs w:val="16"/>
            <w:highlight w:val="white"/>
            <w:u w:val="single"/>
            <w:rtl w:val="0"/>
          </w:rPr>
          <w:t xml:space="preserve">https://www.gut.agency/</w:t>
        </w:r>
      </w:hyperlink>
      <w:hyperlink r:id="rId8">
        <w:r w:rsidDel="00000000" w:rsidR="00000000" w:rsidRPr="00000000">
          <w:rPr>
            <w:rFonts w:ascii="Proxima Nova" w:cs="Proxima Nova" w:eastAsia="Proxima Nova" w:hAnsi="Proxima Nova"/>
            <w:sz w:val="16"/>
            <w:szCs w:val="16"/>
            <w:highlight w:val="white"/>
            <w:u w:val="single"/>
            <w:rtl w:val="0"/>
          </w:rPr>
          <w:t xml:space="preserve">.</w:t>
        </w:r>
      </w:hyperlink>
      <w:r w:rsidDel="00000000" w:rsidR="00000000" w:rsidRPr="00000000">
        <w:rPr>
          <w:rtl w:val="0"/>
        </w:rPr>
      </w:r>
    </w:p>
    <w:p w:rsidR="00000000" w:rsidDel="00000000" w:rsidP="00000000" w:rsidRDefault="00000000" w:rsidRPr="00000000" w14:paraId="0000004A">
      <w:pPr>
        <w:jc w:val="both"/>
        <w:rPr>
          <w:sz w:val="16"/>
          <w:szCs w:val="16"/>
        </w:rPr>
      </w:pPr>
      <w:r w:rsidDel="00000000" w:rsidR="00000000" w:rsidRPr="00000000">
        <w:rPr>
          <w:rtl w:val="0"/>
        </w:rPr>
      </w:r>
    </w:p>
    <w:p w:rsidR="00000000" w:rsidDel="00000000" w:rsidP="00000000" w:rsidRDefault="00000000" w:rsidRPr="00000000" w14:paraId="0000004B">
      <w:pPr>
        <w:spacing w:line="259" w:lineRule="auto"/>
        <w:ind w:left="-20" w:right="-20" w:firstLine="0"/>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Sobre Mercado Libre</w:t>
      </w:r>
    </w:p>
    <w:p w:rsidR="00000000" w:rsidDel="00000000" w:rsidP="00000000" w:rsidRDefault="00000000" w:rsidRPr="00000000" w14:paraId="0000004C">
      <w:pPr>
        <w:spacing w:line="259" w:lineRule="auto"/>
        <w:ind w:left="-20" w:right="-20"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4D">
      <w:pPr>
        <w:spacing w:line="259" w:lineRule="auto"/>
        <w:ind w:left="-20" w:right="-20"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E">
      <w:pPr>
        <w:spacing w:line="259" w:lineRule="auto"/>
        <w:ind w:left="-20" w:right="-20"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uno de los mejores lugares para trabajar en el mundo según ranking GPTW. </w:t>
      </w:r>
      <w:r w:rsidDel="00000000" w:rsidR="00000000" w:rsidRPr="00000000">
        <w:rPr>
          <w:rtl w:val="0"/>
        </w:rPr>
      </w:r>
    </w:p>
    <w:p w:rsidR="00000000" w:rsidDel="00000000" w:rsidP="00000000" w:rsidRDefault="00000000" w:rsidRPr="00000000" w14:paraId="0000004F">
      <w:pPr>
        <w:jc w:val="both"/>
        <w:rPr>
          <w:sz w:val="16"/>
          <w:szCs w:val="1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 w:name="NotFont Display">
    <w:embedRegular w:fontKey="{00000000-0000-0000-0000-000000000000}" r:id="rId1" w:subsetted="0"/>
    <w:embedBold w:fontKey="{00000000-0000-0000-0000-000000000000}" r:id="rId2" w:subsetted="0"/>
  </w:font>
  <w:font w:name="Proxima Nova">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ut.agency/." TargetMode="External"/><Relationship Id="rId7" Type="http://schemas.openxmlformats.org/officeDocument/2006/relationships/hyperlink" Target="https://www.gut.agency/" TargetMode="External"/><Relationship Id="rId8" Type="http://schemas.openxmlformats.org/officeDocument/2006/relationships/hyperlink" Target="https://www.gut.agen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FontDisplay-regular.ttf"/><Relationship Id="rId2" Type="http://schemas.openxmlformats.org/officeDocument/2006/relationships/font" Target="fonts/NotFontDisplay-bold.ttf"/><Relationship Id="rId3" Type="http://schemas.openxmlformats.org/officeDocument/2006/relationships/font" Target="fonts/ProximaNova-regular.ttf"/><Relationship Id="rId4" Type="http://schemas.openxmlformats.org/officeDocument/2006/relationships/font" Target="fonts/ProximaNova-bold.ttf"/><Relationship Id="rId5" Type="http://schemas.openxmlformats.org/officeDocument/2006/relationships/font" Target="fonts/ProximaNova-italic.ttf"/><Relationship Id="rId6"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